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0C" w:rsidRPr="004A0D80" w:rsidRDefault="006C500C" w:rsidP="006C500C">
      <w:pPr>
        <w:jc w:val="center"/>
        <w:rPr>
          <w:rFonts w:ascii="ＭＳ ゴシック" w:eastAsia="ＭＳ ゴシック" w:hAnsi="ＭＳ ゴシック"/>
          <w:sz w:val="22"/>
        </w:rPr>
      </w:pPr>
      <w:r w:rsidRPr="004A0D80">
        <w:rPr>
          <w:rFonts w:ascii="ＭＳ ゴシック" w:eastAsia="ＭＳ ゴシック" w:hAnsi="ＭＳ ゴシック" w:hint="eastAsia"/>
          <w:sz w:val="22"/>
        </w:rPr>
        <w:t>一般社団法人　臨床発達心理士認定運営機構</w:t>
      </w:r>
    </w:p>
    <w:p w:rsidR="006C500C" w:rsidRPr="004A0D80" w:rsidRDefault="006C500C" w:rsidP="006C500C">
      <w:pPr>
        <w:jc w:val="center"/>
        <w:rPr>
          <w:rFonts w:ascii="ＭＳ ゴシック" w:eastAsia="ＭＳ ゴシック" w:hAnsi="ＭＳ ゴシック"/>
          <w:b/>
          <w:sz w:val="28"/>
          <w:szCs w:val="28"/>
        </w:rPr>
      </w:pPr>
      <w:r w:rsidRPr="004A0D80">
        <w:rPr>
          <w:rFonts w:ascii="ＭＳ ゴシック" w:eastAsia="ＭＳ ゴシック" w:hAnsi="ＭＳ ゴシック" w:hint="eastAsia"/>
          <w:sz w:val="28"/>
          <w:szCs w:val="28"/>
        </w:rPr>
        <w:t>日本臨床発達心理士会　大阪・和歌山支部規約</w:t>
      </w:r>
    </w:p>
    <w:p w:rsidR="006C500C" w:rsidRPr="004A0D80" w:rsidRDefault="006C500C" w:rsidP="006C500C">
      <w:pPr>
        <w:rPr>
          <w:sz w:val="28"/>
          <w:szCs w:val="28"/>
        </w:rPr>
      </w:pPr>
    </w:p>
    <w:p w:rsidR="006C500C" w:rsidRPr="004A0D80" w:rsidRDefault="006C500C" w:rsidP="006C500C">
      <w:pPr>
        <w:rPr>
          <w:rFonts w:ascii="ＭＳ ゴシック" w:eastAsia="ＭＳ ゴシック" w:hAnsi="ＭＳ ゴシック"/>
        </w:rPr>
      </w:pPr>
      <w:r w:rsidRPr="004A0D80">
        <w:rPr>
          <w:rFonts w:ascii="ＭＳ ゴシック" w:eastAsia="ＭＳ ゴシック" w:hAnsi="ＭＳ ゴシック" w:hint="eastAsia"/>
        </w:rPr>
        <w:t>第１条（名称）</w:t>
      </w:r>
    </w:p>
    <w:p w:rsidR="006C500C" w:rsidRPr="005C3079" w:rsidRDefault="006C500C" w:rsidP="009E0E54">
      <w:pPr>
        <w:ind w:leftChars="300" w:left="643" w:firstLineChars="100" w:firstLine="214"/>
        <w:rPr>
          <w:rFonts w:ascii="ＭＳ ゴシック" w:eastAsia="ＭＳ ゴシック" w:hAnsi="ＭＳ ゴシック"/>
        </w:rPr>
      </w:pPr>
      <w:r w:rsidRPr="004A0D80">
        <w:rPr>
          <w:rFonts w:hint="eastAsia"/>
        </w:rPr>
        <w:t>本会は、一般社団法人　臨床発達心理士認定運営機構日本臨床発達心理士会大阪・和歌山支部と称する。</w:t>
      </w:r>
    </w:p>
    <w:p w:rsidR="006C500C" w:rsidRPr="004A0D80" w:rsidRDefault="006C500C" w:rsidP="006C500C">
      <w:r w:rsidRPr="004A0D80">
        <w:rPr>
          <w:rFonts w:ascii="ＭＳ ゴシック" w:eastAsia="ＭＳ ゴシック" w:hAnsi="ＭＳ ゴシック" w:hint="eastAsia"/>
        </w:rPr>
        <w:t>第２条（事務局</w:t>
      </w:r>
      <w:r w:rsidRPr="004A0D80">
        <w:rPr>
          <w:rFonts w:hint="eastAsia"/>
        </w:rPr>
        <w:t>）</w:t>
      </w:r>
    </w:p>
    <w:p w:rsidR="006C500C" w:rsidRPr="004A0D80" w:rsidRDefault="006C500C" w:rsidP="009E0E54">
      <w:pPr>
        <w:ind w:leftChars="300" w:left="643" w:firstLineChars="100" w:firstLine="214"/>
      </w:pPr>
      <w:r w:rsidRPr="004A0D80">
        <w:rPr>
          <w:rFonts w:hint="eastAsia"/>
        </w:rPr>
        <w:t>本会は、事務局を</w:t>
      </w:r>
      <w:r>
        <w:rPr>
          <w:rFonts w:hint="eastAsia"/>
        </w:rPr>
        <w:t>大阪府柏原市旭ヶ丘</w:t>
      </w:r>
      <w:r>
        <w:rPr>
          <w:rFonts w:hint="eastAsia"/>
        </w:rPr>
        <w:t>4-698-1</w:t>
      </w:r>
      <w:r>
        <w:rPr>
          <w:rFonts w:hint="eastAsia"/>
        </w:rPr>
        <w:t>大阪教育大学</w:t>
      </w:r>
      <w:r>
        <w:rPr>
          <w:rFonts w:hint="eastAsia"/>
        </w:rPr>
        <w:t xml:space="preserve"> </w:t>
      </w:r>
      <w:r>
        <w:rPr>
          <w:rFonts w:hint="eastAsia"/>
        </w:rPr>
        <w:t>教育学部</w:t>
      </w:r>
      <w:r>
        <w:rPr>
          <w:rFonts w:hint="eastAsia"/>
        </w:rPr>
        <w:t xml:space="preserve"> </w:t>
      </w:r>
      <w:r>
        <w:rPr>
          <w:rFonts w:hint="eastAsia"/>
        </w:rPr>
        <w:t>教員養成課程　小松研究室内</w:t>
      </w:r>
      <w:r w:rsidRPr="004A0D80">
        <w:rPr>
          <w:rFonts w:hint="eastAsia"/>
        </w:rPr>
        <w:t>に置く。</w:t>
      </w:r>
    </w:p>
    <w:p w:rsidR="006C500C" w:rsidRPr="004A0D80" w:rsidRDefault="006C500C" w:rsidP="006C500C">
      <w:pPr>
        <w:rPr>
          <w:rFonts w:ascii="ＭＳ ゴシック" w:eastAsia="ＭＳ ゴシック" w:hAnsi="ＭＳ ゴシック"/>
        </w:rPr>
      </w:pPr>
      <w:r w:rsidRPr="004A0D80">
        <w:rPr>
          <w:rFonts w:ascii="ＭＳ ゴシック" w:eastAsia="ＭＳ ゴシック" w:hAnsi="ＭＳ ゴシック" w:hint="eastAsia"/>
        </w:rPr>
        <w:t>第３条（目的）</w:t>
      </w:r>
    </w:p>
    <w:p w:rsidR="006C500C" w:rsidRPr="005C3079" w:rsidRDefault="006C500C" w:rsidP="009E0E54">
      <w:pPr>
        <w:ind w:leftChars="300" w:left="643" w:firstLineChars="100" w:firstLine="214"/>
        <w:rPr>
          <w:rFonts w:ascii="ＭＳ ゴシック" w:eastAsia="ＭＳ ゴシック" w:hAnsi="ＭＳ ゴシック"/>
        </w:rPr>
      </w:pPr>
      <w:r w:rsidRPr="004A0D80">
        <w:rPr>
          <w:rFonts w:hint="eastAsia"/>
        </w:rPr>
        <w:t>本会は、臨床発達心理士の資格取得者の相互の連携を密にし、技能の向上を図るとともに、本会の健全な発展に寄与することを目的とする。</w:t>
      </w:r>
    </w:p>
    <w:p w:rsidR="006C500C" w:rsidRPr="004A0D80" w:rsidRDefault="006C500C" w:rsidP="006C500C">
      <w:pPr>
        <w:rPr>
          <w:rFonts w:ascii="ＭＳ ゴシック" w:eastAsia="ＭＳ ゴシック" w:hAnsi="ＭＳ ゴシック"/>
        </w:rPr>
      </w:pPr>
      <w:r w:rsidRPr="004A0D80">
        <w:rPr>
          <w:rFonts w:ascii="ＭＳ ゴシック" w:eastAsia="ＭＳ ゴシック" w:hAnsi="ＭＳ ゴシック" w:hint="eastAsia"/>
        </w:rPr>
        <w:t>第４条（事業）</w:t>
      </w:r>
    </w:p>
    <w:p w:rsidR="006C500C" w:rsidRPr="004A0D80" w:rsidRDefault="006C500C" w:rsidP="009E0E54">
      <w:pPr>
        <w:ind w:leftChars="300" w:left="643" w:firstLineChars="100" w:firstLine="214"/>
        <w:rPr>
          <w:rFonts w:ascii="ＭＳ ゴシック" w:eastAsia="ＭＳ ゴシック" w:hAnsi="ＭＳ ゴシック"/>
        </w:rPr>
      </w:pPr>
      <w:r w:rsidRPr="004A0D80">
        <w:rPr>
          <w:rFonts w:hint="eastAsia"/>
        </w:rPr>
        <w:t>本会は、前条の目的を達成するために次の事業を行う。</w:t>
      </w:r>
    </w:p>
    <w:p w:rsidR="006C500C" w:rsidRPr="004A0D80" w:rsidRDefault="006C500C" w:rsidP="009E0E54">
      <w:pPr>
        <w:numPr>
          <w:ilvl w:val="0"/>
          <w:numId w:val="1"/>
        </w:numPr>
        <w:ind w:leftChars="300" w:left="1063"/>
        <w:rPr>
          <w:rFonts w:ascii="ＭＳ ゴシック" w:eastAsia="ＭＳ ゴシック" w:hAnsi="ＭＳ ゴシック"/>
        </w:rPr>
      </w:pPr>
      <w:r w:rsidRPr="004A0D80">
        <w:rPr>
          <w:rFonts w:hint="eastAsia"/>
        </w:rPr>
        <w:t>研修会・研究会等の開催</w:t>
      </w:r>
    </w:p>
    <w:p w:rsidR="006C500C" w:rsidRPr="004A0D80" w:rsidRDefault="006C500C" w:rsidP="009E0E54">
      <w:pPr>
        <w:numPr>
          <w:ilvl w:val="0"/>
          <w:numId w:val="1"/>
        </w:numPr>
        <w:ind w:leftChars="300" w:left="1063"/>
        <w:rPr>
          <w:rFonts w:ascii="ＭＳ ゴシック" w:eastAsia="ＭＳ ゴシック" w:hAnsi="ＭＳ ゴシック"/>
        </w:rPr>
      </w:pPr>
      <w:r w:rsidRPr="004A0D80">
        <w:rPr>
          <w:rFonts w:hint="eastAsia"/>
        </w:rPr>
        <w:t>支部会報･ホームページ等による通信</w:t>
      </w:r>
    </w:p>
    <w:p w:rsidR="006C500C" w:rsidRPr="004A0D80" w:rsidRDefault="006C500C" w:rsidP="009E0E54">
      <w:pPr>
        <w:numPr>
          <w:ilvl w:val="0"/>
          <w:numId w:val="1"/>
        </w:numPr>
        <w:ind w:leftChars="300" w:left="1063"/>
        <w:rPr>
          <w:rFonts w:ascii="ＭＳ ゴシック" w:eastAsia="ＭＳ ゴシック" w:hAnsi="ＭＳ ゴシック"/>
        </w:rPr>
      </w:pPr>
      <w:r w:rsidRPr="004A0D80">
        <w:rPr>
          <w:rFonts w:hint="eastAsia"/>
        </w:rPr>
        <w:t>その他、前条の目的を達成するために必要と認める事業</w:t>
      </w:r>
    </w:p>
    <w:p w:rsidR="006C500C" w:rsidRPr="004A0D80" w:rsidRDefault="006C500C" w:rsidP="006C500C">
      <w:pPr>
        <w:rPr>
          <w:rFonts w:ascii="ＭＳ ゴシック" w:eastAsia="ＭＳ ゴシック" w:hAnsi="ＭＳ ゴシック"/>
        </w:rPr>
      </w:pPr>
      <w:r w:rsidRPr="004A0D80">
        <w:rPr>
          <w:rFonts w:ascii="ＭＳ ゴシック" w:eastAsia="ＭＳ ゴシック" w:hAnsi="ＭＳ ゴシック" w:hint="eastAsia"/>
        </w:rPr>
        <w:t>第５条（会員）</w:t>
      </w:r>
    </w:p>
    <w:p w:rsidR="006C500C" w:rsidRPr="005C3079" w:rsidRDefault="006C500C" w:rsidP="009E0E54">
      <w:pPr>
        <w:ind w:leftChars="300" w:left="643" w:firstLineChars="100" w:firstLine="214"/>
        <w:rPr>
          <w:rFonts w:ascii="ＭＳ ゴシック" w:eastAsia="ＭＳ ゴシック" w:hAnsi="ＭＳ ゴシック"/>
        </w:rPr>
      </w:pPr>
      <w:r w:rsidRPr="004A0D80">
        <w:rPr>
          <w:rFonts w:hint="eastAsia"/>
        </w:rPr>
        <w:t>本会の会員は、日本臨床発達心理士大阪・和歌山支部に所属する臨床発達心理士であり、職場または住居を本支部内に有する者とする。</w:t>
      </w:r>
    </w:p>
    <w:p w:rsidR="006C500C" w:rsidRPr="004A0D80" w:rsidRDefault="006C500C" w:rsidP="006C500C">
      <w:pPr>
        <w:rPr>
          <w:rFonts w:ascii="ＭＳ ゴシック" w:eastAsia="ＭＳ ゴシック" w:hAnsi="ＭＳ ゴシック"/>
        </w:rPr>
      </w:pPr>
      <w:r w:rsidRPr="004A0D80">
        <w:rPr>
          <w:rFonts w:ascii="ＭＳ ゴシック" w:eastAsia="ＭＳ ゴシック" w:hAnsi="ＭＳ ゴシック" w:hint="eastAsia"/>
        </w:rPr>
        <w:t>第６条（入会）</w:t>
      </w:r>
    </w:p>
    <w:p w:rsidR="006C500C" w:rsidRPr="004A0D80" w:rsidRDefault="006C500C" w:rsidP="009E0E54">
      <w:pPr>
        <w:ind w:leftChars="300" w:left="643" w:firstLineChars="100" w:firstLine="214"/>
        <w:rPr>
          <w:rFonts w:ascii="ＭＳ ゴシック" w:eastAsia="ＭＳ ゴシック" w:hAnsi="ＭＳ ゴシック"/>
        </w:rPr>
      </w:pPr>
      <w:r w:rsidRPr="004A0D80">
        <w:rPr>
          <w:rFonts w:hint="eastAsia"/>
        </w:rPr>
        <w:t>臨床発達心理士の資格取得の時点で、第５条に該当する会員が、一般社団法人　臨床発達心理士認定運営機構において本支部に登録した時点で、本会への入会とする。</w:t>
      </w:r>
    </w:p>
    <w:p w:rsidR="006C500C" w:rsidRPr="004A0D80" w:rsidRDefault="006C500C" w:rsidP="006C500C">
      <w:pPr>
        <w:rPr>
          <w:rFonts w:ascii="ＭＳ ゴシック" w:eastAsia="ＭＳ ゴシック" w:hAnsi="ＭＳ ゴシック"/>
        </w:rPr>
      </w:pPr>
      <w:r w:rsidRPr="004A0D80">
        <w:rPr>
          <w:rFonts w:ascii="ＭＳ ゴシック" w:eastAsia="ＭＳ ゴシック" w:hAnsi="ＭＳ ゴシック" w:hint="eastAsia"/>
        </w:rPr>
        <w:t>第７条（退会）</w:t>
      </w:r>
    </w:p>
    <w:p w:rsidR="006C500C" w:rsidRPr="004A0D80" w:rsidRDefault="006C500C" w:rsidP="009E0E54">
      <w:pPr>
        <w:ind w:leftChars="300" w:left="643" w:firstLineChars="100" w:firstLine="214"/>
        <w:rPr>
          <w:rFonts w:ascii="ＭＳ ゴシック" w:eastAsia="ＭＳ ゴシック" w:hAnsi="ＭＳ ゴシック"/>
        </w:rPr>
      </w:pPr>
      <w:r w:rsidRPr="004A0D80">
        <w:rPr>
          <w:rFonts w:hint="eastAsia"/>
        </w:rPr>
        <w:t>会員が、第５条の条件を満たさず、一般社団法人　臨床発達心理士認定運営機構において本支部より登録を抹消した時点で、本会からの退会とする。</w:t>
      </w:r>
    </w:p>
    <w:p w:rsidR="006C500C" w:rsidRPr="004A0D80" w:rsidRDefault="006C500C" w:rsidP="009E0E54">
      <w:pPr>
        <w:numPr>
          <w:ilvl w:val="0"/>
          <w:numId w:val="2"/>
        </w:numPr>
        <w:ind w:leftChars="300" w:left="1063"/>
        <w:rPr>
          <w:rFonts w:ascii="ＭＳ ゴシック" w:eastAsia="ＭＳ ゴシック" w:hAnsi="ＭＳ ゴシック"/>
        </w:rPr>
      </w:pPr>
      <w:r w:rsidRPr="004A0D80">
        <w:rPr>
          <w:rFonts w:hint="eastAsia"/>
        </w:rPr>
        <w:t>臨床発達心理士資格を喪失したとき</w:t>
      </w:r>
    </w:p>
    <w:p w:rsidR="006C500C" w:rsidRPr="004A0D80" w:rsidRDefault="006C500C" w:rsidP="009E0E54">
      <w:pPr>
        <w:numPr>
          <w:ilvl w:val="0"/>
          <w:numId w:val="2"/>
        </w:numPr>
        <w:ind w:leftChars="300" w:left="1063"/>
        <w:rPr>
          <w:rFonts w:ascii="ＭＳ ゴシック" w:eastAsia="ＭＳ ゴシック" w:hAnsi="ＭＳ ゴシック"/>
        </w:rPr>
      </w:pPr>
      <w:r w:rsidRPr="004A0D80">
        <w:rPr>
          <w:rFonts w:hint="eastAsia"/>
        </w:rPr>
        <w:t>他支部への異動申請を受理したとき</w:t>
      </w:r>
    </w:p>
    <w:p w:rsidR="006C500C" w:rsidRPr="004A0D80" w:rsidRDefault="006C500C" w:rsidP="006C500C">
      <w:pPr>
        <w:rPr>
          <w:rFonts w:ascii="ＭＳ ゴシック" w:eastAsia="ＭＳ ゴシック" w:hAnsi="ＭＳ ゴシック"/>
        </w:rPr>
      </w:pPr>
      <w:r w:rsidRPr="004A0D80">
        <w:rPr>
          <w:rFonts w:ascii="ＭＳ ゴシック" w:eastAsia="ＭＳ ゴシック" w:hAnsi="ＭＳ ゴシック" w:hint="eastAsia"/>
        </w:rPr>
        <w:t>第８条（事業や活動への参加）</w:t>
      </w:r>
    </w:p>
    <w:p w:rsidR="006C500C" w:rsidRPr="004A0D80" w:rsidRDefault="006C500C" w:rsidP="009E0E54">
      <w:pPr>
        <w:ind w:leftChars="300" w:left="643" w:firstLineChars="100" w:firstLine="214"/>
        <w:rPr>
          <w:rFonts w:ascii="ＭＳ ゴシック" w:eastAsia="ＭＳ ゴシック" w:hAnsi="ＭＳ ゴシック"/>
        </w:rPr>
      </w:pPr>
      <w:r w:rsidRPr="004A0D80">
        <w:rPr>
          <w:rFonts w:hint="eastAsia"/>
        </w:rPr>
        <w:t>会員は、本会が主催または共催する事業および活動等に参加することができる。</w:t>
      </w:r>
    </w:p>
    <w:p w:rsidR="006C500C" w:rsidRPr="004A0D80" w:rsidRDefault="006C500C" w:rsidP="006C500C">
      <w:pPr>
        <w:rPr>
          <w:rFonts w:ascii="ＭＳ ゴシック" w:eastAsia="ＭＳ ゴシック" w:hAnsi="ＭＳ ゴシック"/>
        </w:rPr>
      </w:pPr>
      <w:r w:rsidRPr="004A0D80">
        <w:rPr>
          <w:rFonts w:ascii="ＭＳ ゴシック" w:eastAsia="ＭＳ ゴシック" w:hAnsi="ＭＳ ゴシック" w:hint="eastAsia"/>
        </w:rPr>
        <w:t>第９条（総会）</w:t>
      </w:r>
    </w:p>
    <w:p w:rsidR="006C500C" w:rsidRPr="004A0D80" w:rsidRDefault="006C500C" w:rsidP="009E0E54">
      <w:pPr>
        <w:ind w:leftChars="200" w:left="428" w:firstLineChars="200" w:firstLine="428"/>
        <w:rPr>
          <w:rFonts w:ascii="ＭＳ ゴシック" w:eastAsia="ＭＳ ゴシック" w:hAnsi="ＭＳ ゴシック"/>
        </w:rPr>
      </w:pPr>
      <w:r w:rsidRPr="004A0D80">
        <w:rPr>
          <w:rFonts w:hint="eastAsia"/>
        </w:rPr>
        <w:t>総会は、支部会員をもって構成し、会の意思と方針を決定する。</w:t>
      </w:r>
    </w:p>
    <w:p w:rsidR="006C500C" w:rsidRPr="004A0D80" w:rsidRDefault="006C500C" w:rsidP="009E0E54">
      <w:pPr>
        <w:ind w:leftChars="200" w:left="428"/>
        <w:rPr>
          <w:rFonts w:ascii="ＭＳ ゴシック" w:eastAsia="ＭＳ ゴシック" w:hAnsi="ＭＳ ゴシック"/>
        </w:rPr>
      </w:pPr>
      <w:r w:rsidRPr="004A0D80">
        <w:rPr>
          <w:rFonts w:hint="eastAsia"/>
        </w:rPr>
        <w:t>２　定期総会は年に１回開催し、必要に応じて臨時総会を開催することとする。</w:t>
      </w:r>
    </w:p>
    <w:p w:rsidR="006C500C" w:rsidRPr="004A0D80" w:rsidRDefault="006C500C" w:rsidP="009E0E54">
      <w:pPr>
        <w:ind w:leftChars="200" w:left="721" w:hangingChars="137" w:hanging="293"/>
        <w:rPr>
          <w:rFonts w:ascii="ＭＳ ゴシック" w:eastAsia="ＭＳ ゴシック" w:hAnsi="ＭＳ ゴシック"/>
        </w:rPr>
      </w:pPr>
      <w:r w:rsidRPr="004A0D80">
        <w:rPr>
          <w:rFonts w:hint="eastAsia"/>
        </w:rPr>
        <w:t>３　総会の成立は、総会の出席者と委任状提出者の合計数が支部会員の過半数を超えることとする。定足数に満たない場合は、仮総会とする。</w:t>
      </w:r>
    </w:p>
    <w:p w:rsidR="006C500C" w:rsidRPr="004A0D80" w:rsidRDefault="006C500C" w:rsidP="009E0E54">
      <w:pPr>
        <w:ind w:leftChars="200" w:left="721" w:hangingChars="137" w:hanging="293"/>
        <w:rPr>
          <w:rFonts w:ascii="ＭＳ 明朝" w:hAnsi="ＭＳ 明朝"/>
        </w:rPr>
      </w:pPr>
      <w:r w:rsidRPr="004A0D80">
        <w:rPr>
          <w:rFonts w:hint="eastAsia"/>
        </w:rPr>
        <w:t>４　総会の議決は、出席者の過半数をもって成立とする。</w:t>
      </w:r>
    </w:p>
    <w:p w:rsidR="006C500C" w:rsidRPr="004A0D80" w:rsidRDefault="006C500C" w:rsidP="009E0E54">
      <w:pPr>
        <w:ind w:leftChars="200" w:left="721" w:hangingChars="137" w:hanging="293"/>
        <w:rPr>
          <w:rFonts w:ascii="ＭＳ ゴシック" w:eastAsia="ＭＳ ゴシック" w:hAnsi="ＭＳ ゴシック"/>
        </w:rPr>
      </w:pPr>
      <w:r w:rsidRPr="004A0D80">
        <w:rPr>
          <w:rFonts w:ascii="ＭＳ 明朝" w:hAnsi="ＭＳ 明朝" w:hint="eastAsia"/>
        </w:rPr>
        <w:t>５　仮総会における承認および決定事項は、支部ホームページで公示し、</w:t>
      </w:r>
      <w:r w:rsidRPr="00080782">
        <w:rPr>
          <w:rFonts w:ascii="ＭＳ 明朝" w:hAnsi="ＭＳ 明朝" w:hint="eastAsia"/>
        </w:rPr>
        <w:t>その後、７日以内に支部会員３名以上の連名署名による異議申し立てが示されない場合、もしくは異議申し立てがあっても</w:t>
      </w:r>
      <w:r>
        <w:rPr>
          <w:rFonts w:ascii="ＭＳ 明朝" w:hAnsi="ＭＳ 明朝" w:hint="eastAsia"/>
        </w:rPr>
        <w:t>30</w:t>
      </w:r>
      <w:r w:rsidRPr="004A0D80">
        <w:rPr>
          <w:rFonts w:hint="eastAsia"/>
        </w:rPr>
        <w:t>日以内に支部会員の４分の１以上の署名による反対がない場合は、成立したものとする。</w:t>
      </w:r>
    </w:p>
    <w:p w:rsidR="006C500C" w:rsidRPr="004A0D80" w:rsidRDefault="006C500C" w:rsidP="009E0E54">
      <w:pPr>
        <w:ind w:leftChars="200" w:left="721" w:hangingChars="137" w:hanging="293"/>
      </w:pPr>
      <w:r w:rsidRPr="004A0D80">
        <w:rPr>
          <w:rFonts w:hint="eastAsia"/>
        </w:rPr>
        <w:lastRenderedPageBreak/>
        <w:t>６　定期総会には次の議題を提出しなければならない。</w:t>
      </w:r>
    </w:p>
    <w:p w:rsidR="006C500C" w:rsidRPr="004A0D80" w:rsidRDefault="006C500C" w:rsidP="009E0E54">
      <w:pPr>
        <w:numPr>
          <w:ilvl w:val="0"/>
          <w:numId w:val="3"/>
        </w:numPr>
        <w:ind w:leftChars="300" w:left="1063"/>
        <w:rPr>
          <w:rFonts w:ascii="ＭＳ ゴシック" w:eastAsia="ＭＳ ゴシック" w:hAnsi="ＭＳ ゴシック"/>
        </w:rPr>
      </w:pPr>
      <w:r w:rsidRPr="004A0D80">
        <w:rPr>
          <w:rFonts w:hint="eastAsia"/>
        </w:rPr>
        <w:t>事業の年次報告及び年次計画の承認</w:t>
      </w:r>
    </w:p>
    <w:p w:rsidR="006C500C" w:rsidRPr="004A0D80" w:rsidRDefault="006C500C" w:rsidP="009E0E54">
      <w:pPr>
        <w:pStyle w:val="a3"/>
        <w:numPr>
          <w:ilvl w:val="0"/>
          <w:numId w:val="3"/>
        </w:numPr>
        <w:ind w:leftChars="300" w:left="1063"/>
      </w:pPr>
      <w:r w:rsidRPr="004A0D80">
        <w:rPr>
          <w:rFonts w:hint="eastAsia"/>
        </w:rPr>
        <w:t>事業の収支決算及び収支予算の報告</w:t>
      </w:r>
    </w:p>
    <w:p w:rsidR="006C500C" w:rsidRDefault="006C500C" w:rsidP="006C500C">
      <w:pPr>
        <w:rPr>
          <w:rFonts w:ascii="ＭＳ ゴシック" w:eastAsia="ＭＳ ゴシック" w:hAnsi="ＭＳ ゴシック" w:hint="eastAsia"/>
        </w:rPr>
      </w:pPr>
    </w:p>
    <w:p w:rsidR="006C500C" w:rsidRPr="004A0D80" w:rsidRDefault="006C500C" w:rsidP="006C500C">
      <w:pPr>
        <w:rPr>
          <w:rFonts w:ascii="ＭＳ ゴシック" w:eastAsia="ＭＳ ゴシック" w:hAnsi="ＭＳ ゴシック"/>
        </w:rPr>
      </w:pPr>
      <w:r w:rsidRPr="004A0D80">
        <w:rPr>
          <w:rFonts w:ascii="ＭＳ ゴシック" w:eastAsia="ＭＳ ゴシック" w:hAnsi="ＭＳ ゴシック" w:hint="eastAsia"/>
        </w:rPr>
        <w:t>第10条（役員・選出方法・任期）</w:t>
      </w:r>
    </w:p>
    <w:p w:rsidR="006C500C" w:rsidRPr="004A0D80" w:rsidRDefault="006C500C" w:rsidP="009E0E54">
      <w:pPr>
        <w:ind w:leftChars="200" w:left="428" w:firstLineChars="200" w:firstLine="428"/>
        <w:rPr>
          <w:rFonts w:ascii="ＭＳ ゴシック" w:eastAsia="ＭＳ ゴシック" w:hAnsi="ＭＳ ゴシック"/>
        </w:rPr>
      </w:pPr>
      <w:r w:rsidRPr="004A0D80">
        <w:rPr>
          <w:rFonts w:hint="eastAsia"/>
        </w:rPr>
        <w:t>本会には、次の役員を置く。</w:t>
      </w:r>
    </w:p>
    <w:p w:rsidR="006C500C" w:rsidRPr="004A0D80" w:rsidRDefault="006C500C" w:rsidP="009E0E54">
      <w:pPr>
        <w:ind w:firstLineChars="700" w:firstLine="1499"/>
        <w:rPr>
          <w:rFonts w:ascii="ＭＳ ゴシック" w:eastAsia="ＭＳ ゴシック" w:hAnsi="ＭＳ ゴシック"/>
        </w:rPr>
      </w:pPr>
      <w:r>
        <w:rPr>
          <w:rFonts w:hint="eastAsia"/>
        </w:rPr>
        <w:t>①</w:t>
      </w:r>
      <w:r w:rsidRPr="004A0D80">
        <w:rPr>
          <w:rFonts w:hint="eastAsia"/>
        </w:rPr>
        <w:t>支部長　（１名）</w:t>
      </w:r>
    </w:p>
    <w:p w:rsidR="006C500C" w:rsidRPr="004A0D80" w:rsidRDefault="006C500C" w:rsidP="009E0E54">
      <w:pPr>
        <w:ind w:firstLineChars="700" w:firstLine="1499"/>
      </w:pPr>
      <w:r>
        <w:rPr>
          <w:rFonts w:hint="eastAsia"/>
        </w:rPr>
        <w:t>②</w:t>
      </w:r>
      <w:r w:rsidRPr="004A0D80">
        <w:rPr>
          <w:rFonts w:hint="eastAsia"/>
        </w:rPr>
        <w:t>副支部長（１名）</w:t>
      </w:r>
    </w:p>
    <w:p w:rsidR="006C500C" w:rsidRPr="004A0D80" w:rsidRDefault="006C500C" w:rsidP="009E0E54">
      <w:pPr>
        <w:ind w:firstLineChars="700" w:firstLine="1499"/>
      </w:pPr>
      <w:r>
        <w:rPr>
          <w:rFonts w:hint="eastAsia"/>
        </w:rPr>
        <w:t>③</w:t>
      </w:r>
      <w:r w:rsidRPr="004A0D80">
        <w:rPr>
          <w:rFonts w:hint="eastAsia"/>
        </w:rPr>
        <w:t>事務局長（１名）</w:t>
      </w:r>
    </w:p>
    <w:p w:rsidR="006C500C" w:rsidRPr="004A0D80" w:rsidRDefault="006C500C" w:rsidP="009E0E54">
      <w:pPr>
        <w:ind w:firstLineChars="700" w:firstLine="1499"/>
      </w:pPr>
      <w:r>
        <w:rPr>
          <w:rFonts w:hint="eastAsia"/>
        </w:rPr>
        <w:t>④</w:t>
      </w:r>
      <w:r w:rsidRPr="004A0D80">
        <w:rPr>
          <w:rFonts w:hint="eastAsia"/>
        </w:rPr>
        <w:t>会計　　（１名）</w:t>
      </w:r>
    </w:p>
    <w:p w:rsidR="006C500C" w:rsidRPr="004A0D80" w:rsidRDefault="006C500C" w:rsidP="009E0E54">
      <w:pPr>
        <w:ind w:firstLineChars="700" w:firstLine="1499"/>
      </w:pPr>
      <w:r>
        <w:rPr>
          <w:rFonts w:hint="eastAsia"/>
        </w:rPr>
        <w:t>⑤</w:t>
      </w:r>
      <w:r w:rsidRPr="004A0D80">
        <w:rPr>
          <w:rFonts w:hint="eastAsia"/>
        </w:rPr>
        <w:t>幹事　　（１名）</w:t>
      </w:r>
    </w:p>
    <w:p w:rsidR="006C500C" w:rsidRPr="004A0D80" w:rsidRDefault="006C500C" w:rsidP="009E0E54">
      <w:pPr>
        <w:ind w:firstLineChars="700" w:firstLine="1499"/>
        <w:rPr>
          <w:rFonts w:ascii="ＭＳ ゴシック" w:eastAsia="ＭＳ ゴシック" w:hAnsi="ＭＳ ゴシック"/>
        </w:rPr>
      </w:pPr>
      <w:r>
        <w:rPr>
          <w:rFonts w:hint="eastAsia"/>
        </w:rPr>
        <w:t>⑥</w:t>
      </w:r>
      <w:r w:rsidRPr="004A0D80">
        <w:rPr>
          <w:rFonts w:hint="eastAsia"/>
        </w:rPr>
        <w:t>部会役員（若干名、広報など）</w:t>
      </w:r>
    </w:p>
    <w:p w:rsidR="006C500C" w:rsidRPr="004A0D80" w:rsidRDefault="006C500C" w:rsidP="009E0E54">
      <w:pPr>
        <w:ind w:leftChars="200" w:left="428"/>
        <w:rPr>
          <w:rFonts w:ascii="ＭＳ ゴシック" w:eastAsia="ＭＳ ゴシック" w:hAnsi="ＭＳ ゴシック"/>
        </w:rPr>
      </w:pPr>
      <w:r w:rsidRPr="004A0D80">
        <w:rPr>
          <w:rFonts w:hint="eastAsia"/>
        </w:rPr>
        <w:t>２　役員の選出は、会員の互選による。</w:t>
      </w:r>
    </w:p>
    <w:p w:rsidR="006C500C" w:rsidRPr="004A0D80" w:rsidRDefault="006C500C" w:rsidP="009E0E54">
      <w:pPr>
        <w:ind w:leftChars="200" w:left="428"/>
        <w:rPr>
          <w:rFonts w:ascii="ＭＳ ゴシック" w:eastAsia="ＭＳ ゴシック" w:hAnsi="ＭＳ ゴシック"/>
        </w:rPr>
      </w:pPr>
      <w:r w:rsidRPr="004A0D80">
        <w:rPr>
          <w:rFonts w:hint="eastAsia"/>
        </w:rPr>
        <w:t>３　①～⑥の役員の選出は選出された役員の互選によるものとする。</w:t>
      </w:r>
    </w:p>
    <w:p w:rsidR="006C500C" w:rsidRPr="004A0D80" w:rsidRDefault="006C500C" w:rsidP="009E0E54">
      <w:pPr>
        <w:ind w:leftChars="200" w:left="721" w:hangingChars="137" w:hanging="293"/>
        <w:rPr>
          <w:rFonts w:ascii="ＭＳ ゴシック" w:eastAsia="ＭＳ ゴシック" w:hAnsi="ＭＳ ゴシック"/>
        </w:rPr>
      </w:pPr>
      <w:r w:rsidRPr="004A0D80">
        <w:rPr>
          <w:rFonts w:hint="eastAsia"/>
        </w:rPr>
        <w:t>４　部会役員は、役員会で追加して選出することができる。その場合は、総会に報告するものとする。</w:t>
      </w:r>
    </w:p>
    <w:p w:rsidR="006C500C" w:rsidRPr="004A0D80" w:rsidRDefault="006C500C" w:rsidP="009E0E54">
      <w:pPr>
        <w:ind w:leftChars="200" w:left="721" w:hangingChars="137" w:hanging="293"/>
        <w:rPr>
          <w:rFonts w:ascii="ＭＳ ゴシック" w:eastAsia="ＭＳ ゴシック" w:hAnsi="ＭＳ ゴシック"/>
        </w:rPr>
      </w:pPr>
      <w:r w:rsidRPr="004A0D80">
        <w:rPr>
          <w:rFonts w:hint="eastAsia"/>
        </w:rPr>
        <w:t>５　支部長は、本会を代表し会務を執行する。</w:t>
      </w:r>
    </w:p>
    <w:p w:rsidR="006C500C" w:rsidRPr="004A0D80" w:rsidRDefault="006C500C" w:rsidP="009E0E54">
      <w:pPr>
        <w:ind w:leftChars="200" w:left="721" w:hangingChars="137" w:hanging="293"/>
        <w:rPr>
          <w:rFonts w:ascii="ＭＳ ゴシック" w:eastAsia="ＭＳ ゴシック" w:hAnsi="ＭＳ ゴシック"/>
        </w:rPr>
      </w:pPr>
      <w:r w:rsidRPr="004A0D80">
        <w:rPr>
          <w:rFonts w:hint="eastAsia"/>
        </w:rPr>
        <w:t>６　副支部長は、支部長を補佐する。支部長が不在の時に会務を代行する。</w:t>
      </w:r>
    </w:p>
    <w:p w:rsidR="006C500C" w:rsidRPr="004A0D80" w:rsidRDefault="006C500C" w:rsidP="009E0E54">
      <w:pPr>
        <w:ind w:leftChars="200" w:left="721" w:hangingChars="137" w:hanging="293"/>
        <w:rPr>
          <w:rFonts w:ascii="ＭＳ ゴシック" w:eastAsia="ＭＳ ゴシック" w:hAnsi="ＭＳ ゴシック"/>
        </w:rPr>
      </w:pPr>
      <w:r w:rsidRPr="004A0D80">
        <w:rPr>
          <w:rFonts w:hint="eastAsia"/>
        </w:rPr>
        <w:t>７　事務局長は、支部長を補佐し、本会の事務を統括する。</w:t>
      </w:r>
    </w:p>
    <w:p w:rsidR="006C500C" w:rsidRPr="004A0D80" w:rsidRDefault="006C500C" w:rsidP="009E0E54">
      <w:pPr>
        <w:ind w:leftChars="200" w:left="721" w:hangingChars="137" w:hanging="293"/>
        <w:rPr>
          <w:rFonts w:ascii="ＭＳ ゴシック" w:eastAsia="ＭＳ ゴシック" w:hAnsi="ＭＳ ゴシック"/>
        </w:rPr>
      </w:pPr>
      <w:r w:rsidRPr="004A0D80">
        <w:rPr>
          <w:rFonts w:hint="eastAsia"/>
        </w:rPr>
        <w:t>８　幹事は、日本臨床発達心理士会幹事会に出席する。</w:t>
      </w:r>
    </w:p>
    <w:p w:rsidR="006C500C" w:rsidRPr="004A0D80" w:rsidRDefault="006C500C" w:rsidP="009E0E54">
      <w:pPr>
        <w:ind w:leftChars="200" w:left="721" w:hangingChars="137" w:hanging="293"/>
        <w:rPr>
          <w:rFonts w:ascii="ＭＳ ゴシック" w:eastAsia="ＭＳ ゴシック" w:hAnsi="ＭＳ ゴシック"/>
        </w:rPr>
      </w:pPr>
      <w:r w:rsidRPr="004A0D80">
        <w:rPr>
          <w:rFonts w:hint="eastAsia"/>
        </w:rPr>
        <w:t>９　役員の任期は</w:t>
      </w:r>
      <w:r>
        <w:rPr>
          <w:rFonts w:hint="eastAsia"/>
        </w:rPr>
        <w:t>２</w:t>
      </w:r>
      <w:r w:rsidRPr="004A0D80">
        <w:rPr>
          <w:rFonts w:hint="eastAsia"/>
        </w:rPr>
        <w:t>年とし、再任は妨げない。</w:t>
      </w:r>
    </w:p>
    <w:p w:rsidR="006C500C" w:rsidRPr="004A0D80" w:rsidRDefault="006C500C" w:rsidP="006C500C"/>
    <w:p w:rsidR="006C500C" w:rsidRPr="004A0D80" w:rsidRDefault="006C500C" w:rsidP="006C500C">
      <w:pPr>
        <w:rPr>
          <w:rFonts w:ascii="ＭＳ ゴシック" w:eastAsia="ＭＳ ゴシック" w:hAnsi="ＭＳ ゴシック"/>
        </w:rPr>
      </w:pPr>
      <w:r w:rsidRPr="004A0D80">
        <w:rPr>
          <w:rFonts w:ascii="ＭＳ ゴシック" w:eastAsia="ＭＳ ゴシック" w:hAnsi="ＭＳ ゴシック" w:hint="eastAsia"/>
        </w:rPr>
        <w:t>第11条（規約の変更）</w:t>
      </w:r>
    </w:p>
    <w:p w:rsidR="006C500C" w:rsidRPr="004A0D80" w:rsidRDefault="006C500C" w:rsidP="009E0E54">
      <w:pPr>
        <w:ind w:leftChars="300" w:left="643" w:firstLineChars="100" w:firstLine="214"/>
        <w:rPr>
          <w:rFonts w:ascii="ＭＳ ゴシック" w:eastAsia="ＭＳ ゴシック" w:hAnsi="ＭＳ ゴシック"/>
        </w:rPr>
      </w:pPr>
      <w:r w:rsidRPr="004A0D80">
        <w:rPr>
          <w:rFonts w:hint="eastAsia"/>
        </w:rPr>
        <w:t>この規約の変更は、支部総会に出席した会員のうち３分の２以上の同意を得て、幹事会及び社員総会の承認を得るものとする。</w:t>
      </w:r>
    </w:p>
    <w:p w:rsidR="006C500C" w:rsidRPr="004A0D80" w:rsidRDefault="006C500C" w:rsidP="006C500C">
      <w:pPr>
        <w:rPr>
          <w:rFonts w:ascii="ＭＳ 明朝" w:hAnsi="ＭＳ 明朝"/>
        </w:rPr>
      </w:pPr>
    </w:p>
    <w:p w:rsidR="00C71FE3" w:rsidRPr="009E0E54" w:rsidRDefault="006C500C" w:rsidP="006C500C">
      <w:pPr>
        <w:rPr>
          <w:rFonts w:hint="eastAsia"/>
        </w:rPr>
      </w:pPr>
      <w:r w:rsidRPr="009E0E54">
        <w:rPr>
          <w:rFonts w:hint="eastAsia"/>
        </w:rPr>
        <w:t>施行期日</w:t>
      </w:r>
      <w:r w:rsidRPr="009E0E54">
        <w:rPr>
          <w:rFonts w:hint="eastAsia"/>
        </w:rPr>
        <w:t xml:space="preserve"> </w:t>
      </w:r>
      <w:r w:rsidR="009E0E54" w:rsidRPr="009E0E54">
        <w:rPr>
          <w:rFonts w:hint="eastAsia"/>
        </w:rPr>
        <w:t xml:space="preserve"> </w:t>
      </w:r>
      <w:r w:rsidRPr="009E0E54">
        <w:t>2011</w:t>
      </w:r>
      <w:r w:rsidRPr="009E0E54">
        <w:rPr>
          <w:rFonts w:hint="eastAsia"/>
        </w:rPr>
        <w:t>年</w:t>
      </w:r>
      <w:r w:rsidR="009E0E54">
        <w:rPr>
          <w:rFonts w:cs="ＭＳ 明朝" w:hint="eastAsia"/>
        </w:rPr>
        <w:t>4</w:t>
      </w:r>
      <w:r w:rsidRPr="009E0E54">
        <w:rPr>
          <w:rFonts w:hint="eastAsia"/>
        </w:rPr>
        <w:t>月</w:t>
      </w:r>
      <w:r w:rsidR="009E0E54">
        <w:rPr>
          <w:rFonts w:cs="ＭＳ 明朝" w:hint="eastAsia"/>
        </w:rPr>
        <w:t>1</w:t>
      </w:r>
      <w:r w:rsidRPr="009E0E54">
        <w:rPr>
          <w:rFonts w:hint="eastAsia"/>
        </w:rPr>
        <w:t>日より施行する。</w:t>
      </w:r>
    </w:p>
    <w:p w:rsidR="009E0E54" w:rsidRPr="009E0E54" w:rsidRDefault="009E0E54" w:rsidP="009E0E54">
      <w:pPr>
        <w:rPr>
          <w:rFonts w:hint="eastAsia"/>
        </w:rPr>
      </w:pPr>
      <w:r w:rsidRPr="009E0E54">
        <w:rPr>
          <w:rFonts w:hint="eastAsia"/>
        </w:rPr>
        <w:t xml:space="preserve">改定　　</w:t>
      </w:r>
      <w:r w:rsidRPr="009E0E54">
        <w:rPr>
          <w:rFonts w:hint="eastAsia"/>
        </w:rPr>
        <w:t xml:space="preserve"> </w:t>
      </w:r>
      <w:r w:rsidRPr="009E0E54">
        <w:rPr>
          <w:rFonts w:hint="eastAsia"/>
        </w:rPr>
        <w:t xml:space="preserve"> </w:t>
      </w:r>
      <w:r w:rsidRPr="009E0E54">
        <w:rPr>
          <w:rFonts w:hint="eastAsia"/>
        </w:rPr>
        <w:t>2013</w:t>
      </w:r>
      <w:r w:rsidRPr="009E0E54">
        <w:rPr>
          <w:rFonts w:hint="eastAsia"/>
        </w:rPr>
        <w:t>年</w:t>
      </w:r>
      <w:r w:rsidRPr="009E0E54">
        <w:rPr>
          <w:rFonts w:hint="eastAsia"/>
        </w:rPr>
        <w:t>5</w:t>
      </w:r>
      <w:r w:rsidRPr="009E0E54">
        <w:rPr>
          <w:rFonts w:hint="eastAsia"/>
        </w:rPr>
        <w:t>月</w:t>
      </w:r>
      <w:r w:rsidRPr="009E0E54">
        <w:rPr>
          <w:rFonts w:hint="eastAsia"/>
        </w:rPr>
        <w:t>2</w:t>
      </w:r>
      <w:bookmarkStart w:id="0" w:name="_GoBack"/>
      <w:bookmarkEnd w:id="0"/>
      <w:r w:rsidRPr="009E0E54">
        <w:rPr>
          <w:rFonts w:hint="eastAsia"/>
        </w:rPr>
        <w:t>5</w:t>
      </w:r>
      <w:r w:rsidRPr="009E0E54">
        <w:rPr>
          <w:rFonts w:hint="eastAsia"/>
        </w:rPr>
        <w:t>日</w:t>
      </w:r>
      <w:r w:rsidRPr="009E0E54">
        <w:rPr>
          <w:rFonts w:hint="eastAsia"/>
        </w:rPr>
        <w:tab/>
      </w:r>
      <w:r w:rsidRPr="009E0E54">
        <w:rPr>
          <w:rFonts w:hint="eastAsia"/>
        </w:rPr>
        <w:t>一部改定</w:t>
      </w:r>
    </w:p>
    <w:p w:rsidR="009E0E54" w:rsidRPr="009E0E54" w:rsidRDefault="009E0E54" w:rsidP="009E0E54">
      <w:pPr>
        <w:ind w:firstLineChars="500" w:firstLine="1071"/>
        <w:rPr>
          <w:rFonts w:hint="eastAsia"/>
        </w:rPr>
      </w:pPr>
      <w:r w:rsidRPr="009E0E54">
        <w:rPr>
          <w:rFonts w:hint="eastAsia"/>
        </w:rPr>
        <w:t>2014</w:t>
      </w:r>
      <w:r w:rsidRPr="009E0E54">
        <w:rPr>
          <w:rFonts w:hint="eastAsia"/>
        </w:rPr>
        <w:t>年</w:t>
      </w:r>
      <w:r w:rsidRPr="009E0E54">
        <w:rPr>
          <w:rFonts w:hint="eastAsia"/>
        </w:rPr>
        <w:t>4</w:t>
      </w:r>
      <w:r w:rsidRPr="009E0E54">
        <w:rPr>
          <w:rFonts w:hint="eastAsia"/>
        </w:rPr>
        <w:t>月</w:t>
      </w:r>
      <w:r w:rsidRPr="009E0E54">
        <w:rPr>
          <w:rFonts w:hint="eastAsia"/>
        </w:rPr>
        <w:t>1</w:t>
      </w:r>
      <w:r w:rsidRPr="009E0E54">
        <w:rPr>
          <w:rFonts w:hint="eastAsia"/>
        </w:rPr>
        <w:t>日</w:t>
      </w:r>
      <w:r w:rsidRPr="009E0E54">
        <w:rPr>
          <w:rFonts w:hint="eastAsia"/>
        </w:rPr>
        <w:tab/>
      </w:r>
      <w:r w:rsidRPr="009E0E54">
        <w:rPr>
          <w:rFonts w:hint="eastAsia"/>
        </w:rPr>
        <w:t>第</w:t>
      </w:r>
      <w:r w:rsidRPr="009E0E54">
        <w:rPr>
          <w:rFonts w:hint="eastAsia"/>
        </w:rPr>
        <w:t>9</w:t>
      </w:r>
      <w:r w:rsidRPr="009E0E54">
        <w:rPr>
          <w:rFonts w:hint="eastAsia"/>
        </w:rPr>
        <w:t>条、第</w:t>
      </w:r>
      <w:r w:rsidRPr="009E0E54">
        <w:rPr>
          <w:rFonts w:hint="eastAsia"/>
        </w:rPr>
        <w:t>10</w:t>
      </w:r>
      <w:r w:rsidRPr="009E0E54">
        <w:rPr>
          <w:rFonts w:hint="eastAsia"/>
        </w:rPr>
        <w:t>条、第</w:t>
      </w:r>
      <w:r w:rsidRPr="009E0E54">
        <w:rPr>
          <w:rFonts w:hint="eastAsia"/>
        </w:rPr>
        <w:t>12</w:t>
      </w:r>
      <w:r w:rsidRPr="009E0E54">
        <w:rPr>
          <w:rFonts w:hint="eastAsia"/>
        </w:rPr>
        <w:t>条、第</w:t>
      </w:r>
      <w:r w:rsidRPr="009E0E54">
        <w:rPr>
          <w:rFonts w:hint="eastAsia"/>
        </w:rPr>
        <w:t>13</w:t>
      </w:r>
      <w:r w:rsidRPr="009E0E54">
        <w:rPr>
          <w:rFonts w:hint="eastAsia"/>
        </w:rPr>
        <w:t>条改定</w:t>
      </w:r>
    </w:p>
    <w:p w:rsidR="009E0E54" w:rsidRPr="009E0E54" w:rsidRDefault="009E0E54" w:rsidP="009E0E54">
      <w:pPr>
        <w:rPr>
          <w:rFonts w:hint="eastAsia"/>
        </w:rPr>
      </w:pPr>
      <w:r w:rsidRPr="009E0E54">
        <w:rPr>
          <w:rFonts w:hint="eastAsia"/>
        </w:rPr>
        <w:t xml:space="preserve">　　　　　</w:t>
      </w:r>
      <w:r w:rsidRPr="009E0E54">
        <w:rPr>
          <w:rFonts w:hint="eastAsia"/>
        </w:rPr>
        <w:t>2015</w:t>
      </w:r>
      <w:r w:rsidRPr="009E0E54">
        <w:rPr>
          <w:rFonts w:hint="eastAsia"/>
        </w:rPr>
        <w:t>年</w:t>
      </w:r>
      <w:r w:rsidRPr="009E0E54">
        <w:rPr>
          <w:rFonts w:hint="eastAsia"/>
        </w:rPr>
        <w:t>5</w:t>
      </w:r>
      <w:r w:rsidRPr="009E0E54">
        <w:rPr>
          <w:rFonts w:hint="eastAsia"/>
        </w:rPr>
        <w:t>月</w:t>
      </w:r>
      <w:r w:rsidRPr="009E0E54">
        <w:rPr>
          <w:rFonts w:hint="eastAsia"/>
        </w:rPr>
        <w:t>30</w:t>
      </w:r>
      <w:r w:rsidRPr="009E0E54">
        <w:rPr>
          <w:rFonts w:hint="eastAsia"/>
        </w:rPr>
        <w:t>日</w:t>
      </w:r>
      <w:r w:rsidRPr="009E0E54">
        <w:rPr>
          <w:rFonts w:hint="eastAsia"/>
        </w:rPr>
        <w:tab/>
      </w:r>
      <w:r w:rsidRPr="009E0E54">
        <w:rPr>
          <w:rFonts w:hint="eastAsia"/>
        </w:rPr>
        <w:t>第</w:t>
      </w:r>
      <w:r w:rsidRPr="009E0E54">
        <w:rPr>
          <w:rFonts w:hint="eastAsia"/>
        </w:rPr>
        <w:t>2</w:t>
      </w:r>
      <w:r w:rsidRPr="009E0E54">
        <w:rPr>
          <w:rFonts w:hint="eastAsia"/>
        </w:rPr>
        <w:t>条改定</w:t>
      </w:r>
    </w:p>
    <w:p w:rsidR="009E0E54" w:rsidRPr="009E0E54" w:rsidRDefault="009E0E54" w:rsidP="009E0E54">
      <w:pPr>
        <w:rPr>
          <w:rFonts w:hint="eastAsia"/>
        </w:rPr>
      </w:pPr>
      <w:r w:rsidRPr="009E0E54">
        <w:rPr>
          <w:rFonts w:hint="eastAsia"/>
        </w:rPr>
        <w:t xml:space="preserve">　　　　　</w:t>
      </w:r>
      <w:r w:rsidRPr="009E0E54">
        <w:rPr>
          <w:rFonts w:hint="eastAsia"/>
        </w:rPr>
        <w:t>2017</w:t>
      </w:r>
      <w:r w:rsidRPr="009E0E54">
        <w:rPr>
          <w:rFonts w:hint="eastAsia"/>
        </w:rPr>
        <w:t>年</w:t>
      </w:r>
      <w:r w:rsidRPr="009E0E54">
        <w:rPr>
          <w:rFonts w:hint="eastAsia"/>
        </w:rPr>
        <w:t>5</w:t>
      </w:r>
      <w:r w:rsidRPr="009E0E54">
        <w:rPr>
          <w:rFonts w:hint="eastAsia"/>
        </w:rPr>
        <w:t>月</w:t>
      </w:r>
      <w:r w:rsidRPr="009E0E54">
        <w:rPr>
          <w:rFonts w:hint="eastAsia"/>
        </w:rPr>
        <w:t>28</w:t>
      </w:r>
      <w:r w:rsidRPr="009E0E54">
        <w:rPr>
          <w:rFonts w:hint="eastAsia"/>
        </w:rPr>
        <w:t>日</w:t>
      </w:r>
      <w:r w:rsidRPr="009E0E54">
        <w:rPr>
          <w:rFonts w:hint="eastAsia"/>
        </w:rPr>
        <w:tab/>
      </w:r>
      <w:r w:rsidRPr="009E0E54">
        <w:rPr>
          <w:rFonts w:hint="eastAsia"/>
        </w:rPr>
        <w:t>第</w:t>
      </w:r>
      <w:r w:rsidRPr="009E0E54">
        <w:rPr>
          <w:rFonts w:hint="eastAsia"/>
        </w:rPr>
        <w:t>9</w:t>
      </w:r>
      <w:r w:rsidRPr="009E0E54">
        <w:rPr>
          <w:rFonts w:hint="eastAsia"/>
        </w:rPr>
        <w:t>条</w:t>
      </w:r>
      <w:r w:rsidRPr="009E0E54">
        <w:rPr>
          <w:rFonts w:hint="eastAsia"/>
        </w:rPr>
        <w:t>、第</w:t>
      </w:r>
      <w:r w:rsidRPr="009E0E54">
        <w:rPr>
          <w:rFonts w:hint="eastAsia"/>
        </w:rPr>
        <w:t>10</w:t>
      </w:r>
      <w:r w:rsidRPr="009E0E54">
        <w:rPr>
          <w:rFonts w:hint="eastAsia"/>
        </w:rPr>
        <w:t>条</w:t>
      </w:r>
      <w:r w:rsidRPr="009E0E54">
        <w:rPr>
          <w:rFonts w:hint="eastAsia"/>
        </w:rPr>
        <w:t>改定</w:t>
      </w:r>
    </w:p>
    <w:p w:rsidR="009E0E54" w:rsidRPr="009E0E54" w:rsidRDefault="009E0E54" w:rsidP="009E0E54">
      <w:r w:rsidRPr="009E0E54">
        <w:rPr>
          <w:rFonts w:hint="eastAsia"/>
        </w:rPr>
        <w:t xml:space="preserve">　　　　　</w:t>
      </w:r>
      <w:r w:rsidRPr="009E0E54">
        <w:rPr>
          <w:rFonts w:hint="eastAsia"/>
        </w:rPr>
        <w:t>2019</w:t>
      </w:r>
      <w:r w:rsidRPr="009E0E54">
        <w:rPr>
          <w:rFonts w:hint="eastAsia"/>
        </w:rPr>
        <w:t>年</w:t>
      </w:r>
      <w:r w:rsidRPr="009E0E54">
        <w:rPr>
          <w:rFonts w:hint="eastAsia"/>
        </w:rPr>
        <w:t>5</w:t>
      </w:r>
      <w:r w:rsidRPr="009E0E54">
        <w:rPr>
          <w:rFonts w:hint="eastAsia"/>
        </w:rPr>
        <w:t>月</w:t>
      </w:r>
      <w:r w:rsidRPr="009E0E54">
        <w:rPr>
          <w:rFonts w:hint="eastAsia"/>
        </w:rPr>
        <w:t>12</w:t>
      </w:r>
      <w:r w:rsidRPr="009E0E54">
        <w:rPr>
          <w:rFonts w:hint="eastAsia"/>
        </w:rPr>
        <w:t>日</w:t>
      </w:r>
      <w:r w:rsidRPr="009E0E54">
        <w:rPr>
          <w:rFonts w:hint="eastAsia"/>
        </w:rPr>
        <w:tab/>
      </w:r>
      <w:r w:rsidRPr="009E0E54">
        <w:rPr>
          <w:rFonts w:hint="eastAsia"/>
        </w:rPr>
        <w:t>第</w:t>
      </w:r>
      <w:r w:rsidRPr="009E0E54">
        <w:rPr>
          <w:rFonts w:hint="eastAsia"/>
        </w:rPr>
        <w:t>10</w:t>
      </w:r>
      <w:r w:rsidRPr="009E0E54">
        <w:rPr>
          <w:rFonts w:hint="eastAsia"/>
        </w:rPr>
        <w:t>条改定</w:t>
      </w:r>
    </w:p>
    <w:sectPr w:rsidR="009E0E54" w:rsidRPr="009E0E54" w:rsidSect="009E0E54">
      <w:pgSz w:w="11906" w:h="16838" w:code="9"/>
      <w:pgMar w:top="1134" w:right="1134" w:bottom="1134" w:left="1134" w:header="851" w:footer="992" w:gutter="0"/>
      <w:cols w:space="425"/>
      <w:docGrid w:type="linesAndChars" w:linePitch="364"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1315"/>
    <w:multiLevelType w:val="hybridMultilevel"/>
    <w:tmpl w:val="C9A8E608"/>
    <w:lvl w:ilvl="0" w:tplc="60B0A1D6">
      <w:start w:val="1"/>
      <w:numFmt w:val="decimalEnclosedCircle"/>
      <w:lvlText w:val="%1"/>
      <w:lvlJc w:val="left"/>
      <w:pPr>
        <w:ind w:left="420" w:hanging="420"/>
      </w:pPr>
      <w:rPr>
        <w:rFonts w:ascii="ＭＳ 明朝" w:eastAsia="ＭＳ 明朝" w:hAnsi="ＭＳ 明朝"/>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6258C6"/>
    <w:multiLevelType w:val="hybridMultilevel"/>
    <w:tmpl w:val="4CEED90C"/>
    <w:lvl w:ilvl="0" w:tplc="4880B1FE">
      <w:start w:val="1"/>
      <w:numFmt w:val="decimalEnclosedCircle"/>
      <w:lvlText w:val="%1"/>
      <w:lvlJc w:val="left"/>
      <w:pPr>
        <w:ind w:left="420" w:hanging="420"/>
      </w:pPr>
      <w:rPr>
        <w:rFonts w:ascii="ＭＳ 明朝" w:eastAsia="ＭＳ 明朝" w:hAnsi="ＭＳ 明朝"/>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472E89"/>
    <w:multiLevelType w:val="hybridMultilevel"/>
    <w:tmpl w:val="5F9E8B96"/>
    <w:lvl w:ilvl="0" w:tplc="81646D40">
      <w:start w:val="1"/>
      <w:numFmt w:val="decimalEnclosedCircle"/>
      <w:lvlText w:val="%1"/>
      <w:lvlJc w:val="left"/>
      <w:pPr>
        <w:ind w:left="420" w:hanging="420"/>
      </w:pPr>
      <w:rPr>
        <w:rFonts w:ascii="ＭＳ 明朝" w:eastAsia="ＭＳ 明朝" w:hAnsi="ＭＳ 明朝"/>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0C"/>
    <w:rsid w:val="00252F9C"/>
    <w:rsid w:val="00550299"/>
    <w:rsid w:val="006C500C"/>
    <w:rsid w:val="008A2F28"/>
    <w:rsid w:val="009E0E54"/>
    <w:rsid w:val="00C71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0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0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0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0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dc:creator>
  <cp:lastModifiedBy>Koji</cp:lastModifiedBy>
  <cp:revision>2</cp:revision>
  <dcterms:created xsi:type="dcterms:W3CDTF">2019-12-05T05:47:00Z</dcterms:created>
  <dcterms:modified xsi:type="dcterms:W3CDTF">2019-12-05T05:52:00Z</dcterms:modified>
</cp:coreProperties>
</file>